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43F6" w14:textId="26C6F103" w:rsidR="00472509" w:rsidRDefault="00344774" w:rsidP="0047250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Presenter:</w:t>
      </w:r>
      <w:r w:rsidR="00472509">
        <w:rPr>
          <w:rFonts w:ascii="Times New Roman" w:eastAsia="Times New Roman" w:hAnsi="Times New Roman" w:cs="Times New Roman"/>
          <w:sz w:val="24"/>
          <w:szCs w:val="24"/>
        </w:rPr>
        <w:tab/>
      </w:r>
      <w:r w:rsidR="00472509">
        <w:rPr>
          <w:rFonts w:ascii="Times New Roman" w:eastAsia="Times New Roman" w:hAnsi="Times New Roman" w:cs="Times New Roman"/>
          <w:sz w:val="24"/>
          <w:szCs w:val="24"/>
        </w:rPr>
        <w:tab/>
      </w:r>
      <w:r w:rsidR="00472509">
        <w:rPr>
          <w:rFonts w:ascii="Times New Roman" w:eastAsia="Times New Roman" w:hAnsi="Times New Roman" w:cs="Times New Roman"/>
          <w:sz w:val="24"/>
          <w:szCs w:val="24"/>
        </w:rPr>
        <w:tab/>
      </w:r>
      <w:r w:rsidR="00472509">
        <w:rPr>
          <w:rFonts w:ascii="Times New Roman" w:eastAsia="Times New Roman" w:hAnsi="Times New Roman" w:cs="Times New Roman"/>
          <w:sz w:val="24"/>
          <w:szCs w:val="24"/>
        </w:rPr>
        <w:tab/>
      </w:r>
      <w:r w:rsidR="00472509">
        <w:rPr>
          <w:rFonts w:ascii="Times New Roman" w:eastAsia="Times New Roman" w:hAnsi="Times New Roman" w:cs="Times New Roman"/>
          <w:sz w:val="24"/>
          <w:szCs w:val="24"/>
        </w:rPr>
        <w:tab/>
      </w:r>
      <w:r w:rsidR="00472509">
        <w:rPr>
          <w:rFonts w:ascii="Times New Roman" w:eastAsia="Times New Roman" w:hAnsi="Times New Roman" w:cs="Times New Roman"/>
          <w:sz w:val="24"/>
          <w:szCs w:val="24"/>
        </w:rPr>
        <w:tab/>
      </w:r>
      <w:r w:rsidR="00A259DD">
        <w:rPr>
          <w:rFonts w:ascii="Times New Roman" w:eastAsia="Times New Roman" w:hAnsi="Times New Roman" w:cs="Times New Roman"/>
          <w:sz w:val="24"/>
          <w:szCs w:val="24"/>
        </w:rPr>
        <w:tab/>
      </w:r>
      <w:r w:rsidR="00472509">
        <w:rPr>
          <w:rFonts w:ascii="Times New Roman" w:eastAsia="Times New Roman" w:hAnsi="Times New Roman" w:cs="Times New Roman"/>
          <w:sz w:val="24"/>
          <w:szCs w:val="24"/>
        </w:rPr>
        <w:tab/>
      </w:r>
      <w:r w:rsidR="00472509">
        <w:rPr>
          <w:rFonts w:ascii="Times New Roman" w:eastAsia="Times New Roman" w:hAnsi="Times New Roman" w:cs="Times New Roman"/>
          <w:sz w:val="24"/>
          <w:szCs w:val="24"/>
        </w:rPr>
        <w:tab/>
      </w:r>
      <w:r w:rsidR="00A259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72509" w:rsidRPr="00A259DD">
        <w:rPr>
          <w:rFonts w:ascii="Times New Roman" w:eastAsia="Times New Roman" w:hAnsi="Times New Roman" w:cs="Times New Roman"/>
          <w:i/>
          <w:sz w:val="20"/>
          <w:szCs w:val="24"/>
        </w:rPr>
        <w:t>Rubric Adapted from Kitty Burroughs</w:t>
      </w:r>
      <w:r w:rsidR="00A259DD" w:rsidRPr="00A259DD">
        <w:rPr>
          <w:rFonts w:ascii="Times New Roman" w:eastAsia="Times New Roman" w:hAnsi="Times New Roman" w:cs="Times New Roman"/>
          <w:i/>
          <w:sz w:val="20"/>
          <w:szCs w:val="24"/>
        </w:rPr>
        <w:t xml:space="preserve"> by Renee Ann Drouin and Brandie Bohney</w:t>
      </w:r>
    </w:p>
    <w:p w14:paraId="64650F1A" w14:textId="77777777" w:rsidR="003255A6" w:rsidRDefault="003255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015760" w14:textId="77777777" w:rsidR="003255A6" w:rsidRDefault="003447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Judge Name: </w:t>
      </w:r>
    </w:p>
    <w:p w14:paraId="1281CC2E" w14:textId="77777777" w:rsidR="003255A6" w:rsidRDefault="003255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82AD12" w14:textId="52CDAD7C" w:rsidR="003255A6" w:rsidRDefault="0034477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 numbers can be i</w:t>
      </w:r>
      <w:r w:rsidR="00580A66">
        <w:rPr>
          <w:rFonts w:ascii="Times New Roman" w:eastAsia="Times New Roman" w:hAnsi="Times New Roman" w:cs="Times New Roman"/>
          <w:i/>
          <w:sz w:val="24"/>
          <w:szCs w:val="24"/>
        </w:rPr>
        <w:t>n halves (2, 4, 6, etc.)</w:t>
      </w:r>
    </w:p>
    <w:tbl>
      <w:tblPr>
        <w:tblStyle w:val="a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2947"/>
        <w:gridCol w:w="2948"/>
        <w:gridCol w:w="2947"/>
        <w:gridCol w:w="2948"/>
        <w:gridCol w:w="990"/>
      </w:tblGrid>
      <w:tr w:rsidR="003255A6" w14:paraId="0A7D4FE6" w14:textId="77777777" w:rsidTr="00472509">
        <w:tc>
          <w:tcPr>
            <w:tcW w:w="16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5365" w14:textId="77777777" w:rsidR="003255A6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Scoring </w:t>
            </w:r>
          </w:p>
          <w:p w14:paraId="072A2AF4" w14:textId="77777777" w:rsidR="003255A6" w:rsidRDefault="0032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7D46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 Needs Improvement</w:t>
            </w:r>
          </w:p>
        </w:tc>
        <w:tc>
          <w:tcPr>
            <w:tcW w:w="294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CDD4" w14:textId="289416B2" w:rsidR="003255A6" w:rsidRPr="00472509" w:rsidRDefault="00A25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344774" w:rsidRPr="00472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Acceptable</w:t>
            </w:r>
          </w:p>
        </w:tc>
        <w:tc>
          <w:tcPr>
            <w:tcW w:w="294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3154" w14:textId="6CA76B4A" w:rsidR="003255A6" w:rsidRPr="00472509" w:rsidRDefault="00A25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44774" w:rsidRPr="00472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Good</w:t>
            </w:r>
          </w:p>
        </w:tc>
        <w:tc>
          <w:tcPr>
            <w:tcW w:w="294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5242" w14:textId="41B87DAD" w:rsidR="003255A6" w:rsidRPr="00472509" w:rsidRDefault="00A25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44774" w:rsidRPr="00472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Excellent </w:t>
            </w:r>
          </w:p>
        </w:tc>
        <w:tc>
          <w:tcPr>
            <w:tcW w:w="9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99A7" w14:textId="77777777" w:rsidR="003255A6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3255A6" w14:paraId="1A3EAE3E" w14:textId="77777777" w:rsidTr="00472509">
        <w:tc>
          <w:tcPr>
            <w:tcW w:w="16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CED3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Clarity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24D5" w14:textId="08218DCE" w:rsidR="003255A6" w:rsidRPr="00472509" w:rsidRDefault="00344774" w:rsidP="0047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 is unclear;</w:t>
            </w:r>
            <w:r w:rsidR="00AC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points don’t connect at all. Overly lengthy or error-filled. Only understood by those in discipline.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3898" w14:textId="525604AB" w:rsidR="003255A6" w:rsidRPr="00472509" w:rsidRDefault="00344774" w:rsidP="00A25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 and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appearance </w:t>
            </w:r>
            <w:r w:rsidR="00A259DD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okay but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could be improved;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 text </w:t>
            </w:r>
            <w:r w:rsidR="00A259DD">
              <w:rPr>
                <w:rFonts w:ascii="Times New Roman" w:eastAsia="Times New Roman" w:hAnsi="Times New Roman" w:cs="Times New Roman"/>
                <w:sz w:val="20"/>
                <w:szCs w:val="20"/>
              </w:rPr>
              <w:t>doesn’t connect or some errors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5467" w14:textId="210E6C23" w:rsidR="003255A6" w:rsidRPr="00472509" w:rsidRDefault="00344774" w:rsidP="00AC0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Logically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organized; use of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headings, fonts, etc. is good</w:t>
            </w:r>
            <w:r w:rsidR="00AC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visual)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AC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most points connect, few errors. 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0D7AC" w14:textId="19BDC0C5" w:rsidR="003255A6" w:rsidRPr="00472509" w:rsidRDefault="00344774" w:rsidP="0047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Logically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organized;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effectively uses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headings, fonts,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colors and white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space; </w:t>
            </w:r>
            <w:r w:rsidR="00A259DD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concise &amp; error-free</w:t>
            </w:r>
            <w:r w:rsidR="00AC0482">
              <w:rPr>
                <w:rFonts w:ascii="Times New Roman" w:eastAsia="Times New Roman" w:hAnsi="Times New Roman" w:cs="Times New Roman"/>
                <w:sz w:val="20"/>
                <w:szCs w:val="20"/>
              </w:rPr>
              <w:t>. Is able to connect to diverse audiences.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BCD3" w14:textId="77777777" w:rsidR="003255A6" w:rsidRDefault="0032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5A6" w14:paraId="4D0D91CF" w14:textId="77777777" w:rsidTr="00472509">
        <w:tc>
          <w:tcPr>
            <w:tcW w:w="16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2DDA" w14:textId="77777777" w:rsidR="003255A6" w:rsidRPr="00472509" w:rsidRDefault="00344774" w:rsidP="0047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Significance of the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Research, Scholarship, and Question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0046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Little or no effort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made to 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xplain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the research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problem or</w:t>
            </w:r>
          </w:p>
          <w:p w14:paraId="6B3A75D6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scholarly question;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connections to</w:t>
            </w:r>
          </w:p>
          <w:p w14:paraId="3CC78EF9" w14:textId="77777777" w:rsidR="003255A6" w:rsidRPr="00472509" w:rsidRDefault="00344774" w:rsidP="0047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broader issues are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not made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C697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Student vaguely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explains research</w:t>
            </w:r>
          </w:p>
          <w:p w14:paraId="6E036A6A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problem or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scholarly question;</w:t>
            </w:r>
          </w:p>
          <w:p w14:paraId="1416635D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connections to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broader issues are</w:t>
            </w:r>
          </w:p>
          <w:p w14:paraId="39EEAE31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not made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6B9D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Student clearly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explains the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problem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or scholarly</w:t>
            </w:r>
          </w:p>
          <w:p w14:paraId="76362965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questions;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connections made</w:t>
            </w:r>
          </w:p>
          <w:p w14:paraId="16DEECD9" w14:textId="77777777" w:rsidR="003255A6" w:rsidRPr="00472509" w:rsidRDefault="00344774" w:rsidP="0047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to broader issues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are unclear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FCB4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Student clearly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explains the research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problem or scholarly</w:t>
            </w:r>
          </w:p>
          <w:p w14:paraId="4F5B3DE3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question being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addressed by the</w:t>
            </w:r>
          </w:p>
          <w:p w14:paraId="7A6205A7" w14:textId="77777777" w:rsidR="003255A6" w:rsidRPr="00472509" w:rsidRDefault="00344774" w:rsidP="0047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study; clear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connections are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made to broader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issues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DB52" w14:textId="77777777" w:rsidR="003255A6" w:rsidRDefault="0032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5A6" w14:paraId="4DA839B3" w14:textId="77777777" w:rsidTr="00472509">
        <w:trPr>
          <w:trHeight w:val="861"/>
        </w:trPr>
        <w:tc>
          <w:tcPr>
            <w:tcW w:w="16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94CF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Conclusion (0 if none)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7E2D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Unreasonable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conclusions are</w:t>
            </w:r>
          </w:p>
          <w:p w14:paraId="2D2147EF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provided; no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supporting evidence</w:t>
            </w:r>
          </w:p>
          <w:p w14:paraId="70D16F84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is provided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1709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Reasonable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conclusions are</w:t>
            </w:r>
          </w:p>
          <w:p w14:paraId="57708651" w14:textId="77777777" w:rsidR="003255A6" w:rsidRPr="00472509" w:rsidRDefault="00344774" w:rsidP="0047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provided, but no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supporting evidence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is provided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A74C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Reasonable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conclusions are</w:t>
            </w:r>
          </w:p>
          <w:p w14:paraId="5C67C83A" w14:textId="77777777" w:rsidR="003255A6" w:rsidRPr="00472509" w:rsidRDefault="00344774" w:rsidP="0047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provided and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somewhat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supported with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4D10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Reasonable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conclusions are</w:t>
            </w:r>
          </w:p>
          <w:p w14:paraId="0C8E192F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provided and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strongly supported</w:t>
            </w:r>
          </w:p>
          <w:p w14:paraId="4268E6A8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with evidence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98EA" w14:textId="77777777" w:rsidR="003255A6" w:rsidRDefault="0032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5A6" w14:paraId="281E0917" w14:textId="77777777" w:rsidTr="00472509">
        <w:tc>
          <w:tcPr>
            <w:tcW w:w="16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FFB0" w14:textId="044A6D8D" w:rsidR="003255A6" w:rsidRPr="00472509" w:rsidRDefault="00AC0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Visuals</w:t>
            </w:r>
          </w:p>
          <w:p w14:paraId="31DEA867" w14:textId="77777777" w:rsidR="003255A6" w:rsidRPr="00472509" w:rsidRDefault="00344774" w:rsidP="0047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(SCORE ZERO if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not provided)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4A5D" w14:textId="230333F4" w:rsidR="003255A6" w:rsidRPr="00472509" w:rsidRDefault="00AC0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Presentation/poster almost blank;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Graphs, tables,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pictures and/or</w:t>
            </w:r>
          </w:p>
          <w:p w14:paraId="0804AE8D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illustrations include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inappropriate</w:t>
            </w:r>
          </w:p>
          <w:p w14:paraId="36A905C1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information;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findings are not</w:t>
            </w:r>
          </w:p>
          <w:p w14:paraId="0D4E8F3D" w14:textId="5E0A660D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represented</w:t>
            </w:r>
            <w:r w:rsidR="00AC04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CDA3" w14:textId="4FC71C18" w:rsidR="003255A6" w:rsidRPr="00472509" w:rsidRDefault="00AC0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 presentation/poster, hard to read.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Graphs tables,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pictures and/or</w:t>
            </w:r>
          </w:p>
          <w:p w14:paraId="53B29BB6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illustrations include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mostly</w:t>
            </w:r>
          </w:p>
          <w:p w14:paraId="060C897C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inappropriate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information;</w:t>
            </w:r>
          </w:p>
          <w:p w14:paraId="2A0310E5" w14:textId="77777777" w:rsidR="003255A6" w:rsidRPr="00472509" w:rsidRDefault="00344774" w:rsidP="0047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findings are vaguely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expressed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F988" w14:textId="17BF0D85" w:rsidR="003255A6" w:rsidRPr="00472509" w:rsidRDefault="00AC0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Easy to follow presentation/poster.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Graphs tables,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pictures and/or</w:t>
            </w:r>
          </w:p>
          <w:p w14:paraId="2A90B62B" w14:textId="77777777" w:rsidR="003255A6" w:rsidRPr="00472509" w:rsidRDefault="00472509" w:rsidP="0047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llustrations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include mostly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findings 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expressed only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somewhat clearly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4858" w14:textId="05B4047D" w:rsidR="003255A6" w:rsidRPr="00472509" w:rsidRDefault="00AC0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Presentation/poster cleanly organized, visually appealing.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Graphs tables,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pictures and/or</w:t>
            </w:r>
          </w:p>
          <w:p w14:paraId="55491EB3" w14:textId="77777777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illustrations include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</w:t>
            </w:r>
          </w:p>
          <w:p w14:paraId="712BA4D9" w14:textId="77777777" w:rsidR="003255A6" w:rsidRPr="00472509" w:rsidRDefault="00344774" w:rsidP="0047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information; findings</w:t>
            </w:r>
            <w:r w:rsid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are clearly expressed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0149" w14:textId="77777777" w:rsidR="003255A6" w:rsidRDefault="0032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5A6" w14:paraId="1650435F" w14:textId="77777777" w:rsidTr="00472509">
        <w:tc>
          <w:tcPr>
            <w:tcW w:w="16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71E1" w14:textId="6A0313A3" w:rsidR="00AC0482" w:rsidRPr="00472509" w:rsidRDefault="00FF7132" w:rsidP="00AC0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Presence </w:t>
            </w:r>
          </w:p>
          <w:p w14:paraId="7CF8A69D" w14:textId="6175A12C" w:rsidR="003255A6" w:rsidRPr="00472509" w:rsidRDefault="0032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0E5E" w14:textId="324BD554" w:rsidR="003255A6" w:rsidRPr="00472509" w:rsidRDefault="00344774" w:rsidP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="00AC048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oes not speak clearly</w:t>
            </w:r>
            <w:r w:rsidR="00AC0482">
              <w:rPr>
                <w:rFonts w:ascii="Times New Roman" w:eastAsia="Times New Roman" w:hAnsi="Times New Roman" w:cs="Times New Roman"/>
                <w:sz w:val="20"/>
                <w:szCs w:val="20"/>
              </w:rPr>
              <w:t>, rambles, has large pauses of silence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F7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Alternately, project has not been adapted to online format, no changes from in-person.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2F6D" w14:textId="73FB64E0" w:rsidR="003255A6" w:rsidRPr="00472509" w:rsidRDefault="00344774" w:rsidP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="00AC0482">
              <w:rPr>
                <w:rFonts w:ascii="Times New Roman" w:eastAsia="Times New Roman" w:hAnsi="Times New Roman" w:cs="Times New Roman"/>
                <w:sz w:val="20"/>
                <w:szCs w:val="20"/>
              </w:rPr>
              <w:t>speaks clearly but has many pauses, does not seem rehearsed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F7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 has made an attempt at changing project to fit online format.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2510" w14:textId="47169897" w:rsidR="00AC0482" w:rsidRPr="00472509" w:rsidRDefault="00344774" w:rsidP="00AC0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="00AC0482">
              <w:rPr>
                <w:rFonts w:ascii="Times New Roman" w:eastAsia="Times New Roman" w:hAnsi="Times New Roman" w:cs="Times New Roman"/>
                <w:sz w:val="20"/>
                <w:szCs w:val="20"/>
              </w:rPr>
              <w:t>delivery is largely smooth and enthusiastic. Only occasional pauses.</w:t>
            </w:r>
            <w:r w:rsidR="00FF7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 edited project well to fit the online format.</w:t>
            </w:r>
          </w:p>
          <w:p w14:paraId="128DC70F" w14:textId="02B9A699" w:rsidR="003255A6" w:rsidRPr="00472509" w:rsidRDefault="003255A6" w:rsidP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41AB" w14:textId="3F1968A9" w:rsidR="003255A6" w:rsidRPr="00472509" w:rsidRDefault="00344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="00AC048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peaks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clearly 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confidence and</w:t>
            </w:r>
            <w:r w:rsidR="00AC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smoothness.</w:t>
            </w:r>
          </w:p>
          <w:p w14:paraId="5E56384D" w14:textId="21E63606" w:rsidR="003255A6" w:rsidRPr="00472509" w:rsidRDefault="00AC0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44774" w:rsidRPr="00472509">
              <w:rPr>
                <w:rFonts w:ascii="Times New Roman" w:eastAsia="Times New Roman" w:hAnsi="Times New Roman" w:cs="Times New Roman"/>
                <w:sz w:val="20"/>
                <w:szCs w:val="20"/>
              </w:rPr>
              <w:t>nthusiasm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practiced.</w:t>
            </w:r>
            <w:r w:rsidR="00FF7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Presentation/project fits online format perfectly.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D37E" w14:textId="77777777" w:rsidR="003255A6" w:rsidRDefault="0032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3066BD" w14:textId="77777777" w:rsidR="003255A6" w:rsidRDefault="003255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E22C1D" w14:textId="145489EA" w:rsidR="003255A6" w:rsidRPr="00344774" w:rsidRDefault="00344774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4774">
        <w:rPr>
          <w:rFonts w:ascii="Times New Roman" w:eastAsia="Times New Roman" w:hAnsi="Times New Roman" w:cs="Times New Roman"/>
          <w:b/>
          <w:sz w:val="32"/>
          <w:szCs w:val="32"/>
        </w:rPr>
        <w:t xml:space="preserve">SCORE     </w:t>
      </w:r>
      <w:r w:rsidRPr="00344774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344774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out of </w:t>
      </w:r>
      <w:r w:rsidR="00AC0482">
        <w:rPr>
          <w:rFonts w:ascii="Times New Roman" w:eastAsia="Times New Roman" w:hAnsi="Times New Roman" w:cs="Times New Roman"/>
          <w:b/>
          <w:sz w:val="32"/>
          <w:szCs w:val="32"/>
        </w:rPr>
        <w:t>35</w:t>
      </w:r>
      <w:r w:rsidRPr="0034477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sectPr w:rsidR="003255A6" w:rsidRPr="00344774" w:rsidSect="00472509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A6"/>
    <w:rsid w:val="003255A6"/>
    <w:rsid w:val="00344774"/>
    <w:rsid w:val="00472509"/>
    <w:rsid w:val="00580A66"/>
    <w:rsid w:val="00A259DD"/>
    <w:rsid w:val="00AC0482"/>
    <w:rsid w:val="00EE316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392C"/>
  <w15:docId w15:val="{626D5999-1FBE-45D9-B9AA-CDBCA0C5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Ray Urias</cp:lastModifiedBy>
  <cp:revision>2</cp:revision>
  <dcterms:created xsi:type="dcterms:W3CDTF">2020-04-27T18:17:00Z</dcterms:created>
  <dcterms:modified xsi:type="dcterms:W3CDTF">2020-04-27T18:17:00Z</dcterms:modified>
</cp:coreProperties>
</file>